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EFF6" w14:textId="643585CA" w:rsidR="00E73F73" w:rsidRPr="00727E29" w:rsidRDefault="00E73F73" w:rsidP="00E73F73">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様式第</w:t>
      </w:r>
      <w:r w:rsidR="00E858EB" w:rsidRPr="00727E29">
        <w:rPr>
          <w:rFonts w:ascii="ＭＳ 明朝" w:hAnsi="ＭＳ 明朝" w:hint="eastAsia"/>
          <w:szCs w:val="21"/>
          <w:shd w:val="clear" w:color="auto" w:fill="FFFFFF" w:themeFill="background1"/>
        </w:rPr>
        <w:t>５</w:t>
      </w:r>
      <w:r w:rsidRPr="00727E29">
        <w:rPr>
          <w:rFonts w:ascii="ＭＳ 明朝" w:hAnsi="ＭＳ 明朝" w:hint="eastAsia"/>
          <w:szCs w:val="21"/>
          <w:shd w:val="clear" w:color="auto" w:fill="FFFFFF" w:themeFill="background1"/>
        </w:rPr>
        <w:t>号（第８条</w:t>
      </w:r>
      <w:r w:rsidR="00F71B1E" w:rsidRPr="00727E29">
        <w:rPr>
          <w:rFonts w:ascii="ＭＳ 明朝" w:hAnsi="ＭＳ 明朝" w:hint="eastAsia"/>
          <w:szCs w:val="21"/>
          <w:shd w:val="clear" w:color="auto" w:fill="FFFFFF" w:themeFill="background1"/>
        </w:rPr>
        <w:t>・第１４条</w:t>
      </w:r>
      <w:r w:rsidRPr="00727E29">
        <w:rPr>
          <w:rFonts w:ascii="ＭＳ 明朝" w:hAnsi="ＭＳ 明朝" w:hint="eastAsia"/>
          <w:szCs w:val="21"/>
          <w:shd w:val="clear" w:color="auto" w:fill="FFFFFF" w:themeFill="background1"/>
        </w:rPr>
        <w:t>関係）</w:t>
      </w:r>
    </w:p>
    <w:p w14:paraId="0A4E6C9D" w14:textId="77777777" w:rsidR="00E73F73" w:rsidRPr="00727E29" w:rsidRDefault="00E73F73" w:rsidP="00E73F73">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p>
    <w:p w14:paraId="7DA97802" w14:textId="77777777" w:rsidR="00E73F73" w:rsidRPr="00727E29" w:rsidRDefault="00E73F73" w:rsidP="00E73F73">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727E29" w:rsidRDefault="00E73F73" w:rsidP="00E73F73">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Look w:val="04A0" w:firstRow="1" w:lastRow="0" w:firstColumn="1" w:lastColumn="0" w:noHBand="0" w:noVBand="1"/>
      </w:tblPr>
      <w:tblGrid>
        <w:gridCol w:w="988"/>
        <w:gridCol w:w="850"/>
        <w:gridCol w:w="6662"/>
        <w:gridCol w:w="1134"/>
      </w:tblGrid>
      <w:tr w:rsidR="00E73F73" w:rsidRPr="00727E29" w14:paraId="24E6BAD1" w14:textId="77777777" w:rsidTr="003460CA">
        <w:tc>
          <w:tcPr>
            <w:tcW w:w="1838" w:type="dxa"/>
            <w:gridSpan w:val="2"/>
          </w:tcPr>
          <w:p w14:paraId="349E96B2"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6662" w:type="dxa"/>
          </w:tcPr>
          <w:p w14:paraId="4307E7F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215A6BCF"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E73F73" w:rsidRPr="00727E29" w14:paraId="1EEF5B6E" w14:textId="77777777" w:rsidTr="003460CA">
        <w:tc>
          <w:tcPr>
            <w:tcW w:w="9634" w:type="dxa"/>
            <w:gridSpan w:val="4"/>
          </w:tcPr>
          <w:p w14:paraId="4299BCDE" w14:textId="77777777" w:rsidR="00E73F73" w:rsidRPr="00727E29" w:rsidRDefault="00E73F73" w:rsidP="004B4C39">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（補助事業者要件）</w:t>
            </w:r>
          </w:p>
        </w:tc>
      </w:tr>
      <w:tr w:rsidR="00E73F73" w:rsidRPr="00727E29" w14:paraId="18E0CE89" w14:textId="77777777" w:rsidTr="003460CA">
        <w:tc>
          <w:tcPr>
            <w:tcW w:w="988" w:type="dxa"/>
          </w:tcPr>
          <w:p w14:paraId="5F934913" w14:textId="0EB13515"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4</w:t>
            </w:r>
            <w:r w:rsidRPr="00727E29">
              <w:rPr>
                <w:rFonts w:ascii="ＭＳ 明朝" w:hAnsi="ＭＳ 明朝"/>
                <w:szCs w:val="21"/>
                <w:shd w:val="clear" w:color="auto" w:fill="FFFFFF" w:themeFill="background1"/>
              </w:rPr>
              <w:t>.</w:t>
            </w:r>
            <w:r w:rsidR="00902580"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r w:rsidR="00902580"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850" w:type="dxa"/>
          </w:tcPr>
          <w:p w14:paraId="30674DFF"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6662" w:type="dxa"/>
          </w:tcPr>
          <w:p w14:paraId="0627FF4A" w14:textId="47CCEEA3" w:rsidR="00E73F73" w:rsidRPr="00727E29" w:rsidRDefault="005A5EB1"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w:t>
            </w:r>
            <w:r w:rsidR="00E73F73" w:rsidRPr="00727E29">
              <w:rPr>
                <w:rFonts w:ascii="ＭＳ 明朝" w:hAnsi="ＭＳ 明朝" w:hint="eastAsia"/>
                <w:szCs w:val="21"/>
                <w:shd w:val="clear" w:color="auto" w:fill="FFFFFF" w:themeFill="background1"/>
              </w:rPr>
              <w:t>税の滞納がないこと。</w:t>
            </w:r>
          </w:p>
        </w:tc>
        <w:tc>
          <w:tcPr>
            <w:tcW w:w="1134" w:type="dxa"/>
            <w:vAlign w:val="center"/>
          </w:tcPr>
          <w:p w14:paraId="4779709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1CD1BCF3" w14:textId="77777777" w:rsidTr="003460CA">
        <w:tc>
          <w:tcPr>
            <w:tcW w:w="988" w:type="dxa"/>
          </w:tcPr>
          <w:p w14:paraId="03601F69" w14:textId="64B206B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4</w:t>
            </w:r>
            <w:r w:rsidRPr="00727E29">
              <w:rPr>
                <w:rFonts w:ascii="ＭＳ 明朝" w:hAnsi="ＭＳ 明朝"/>
                <w:szCs w:val="21"/>
                <w:shd w:val="clear" w:color="auto" w:fill="FFFFFF" w:themeFill="background1"/>
              </w:rPr>
              <w:t>.</w:t>
            </w:r>
            <w:r w:rsidRPr="00727E29">
              <w:rPr>
                <w:rFonts w:ascii="ＭＳ 明朝" w:hAnsi="ＭＳ 明朝" w:hint="eastAsia"/>
                <w:szCs w:val="21"/>
                <w:shd w:val="clear" w:color="auto" w:fill="FFFFFF" w:themeFill="background1"/>
              </w:rPr>
              <w:t>2</w:t>
            </w:r>
          </w:p>
        </w:tc>
        <w:tc>
          <w:tcPr>
            <w:tcW w:w="850" w:type="dxa"/>
          </w:tcPr>
          <w:p w14:paraId="19A1B71E"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6662" w:type="dxa"/>
          </w:tcPr>
          <w:p w14:paraId="6BFAC7AC" w14:textId="1483DFB1"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暴力団または暴力団員等と関わりがないこと。（詳細は交付</w:t>
            </w:r>
            <w:r w:rsidR="00902580" w:rsidRPr="00727E29">
              <w:rPr>
                <w:rFonts w:ascii="ＭＳ 明朝" w:hAnsi="ＭＳ 明朝" w:hint="eastAsia"/>
                <w:szCs w:val="21"/>
                <w:shd w:val="clear" w:color="auto" w:fill="FFFFFF" w:themeFill="background1"/>
              </w:rPr>
              <w:t>要綱</w:t>
            </w:r>
            <w:r w:rsidRPr="00727E29">
              <w:rPr>
                <w:rFonts w:ascii="ＭＳ 明朝" w:hAnsi="ＭＳ 明朝" w:hint="eastAsia"/>
                <w:szCs w:val="21"/>
                <w:shd w:val="clear" w:color="auto" w:fill="FFFFFF" w:themeFill="background1"/>
              </w:rPr>
              <w:t>参照第４条第２項参照）</w:t>
            </w:r>
          </w:p>
        </w:tc>
        <w:tc>
          <w:tcPr>
            <w:tcW w:w="1134" w:type="dxa"/>
            <w:vAlign w:val="center"/>
          </w:tcPr>
          <w:p w14:paraId="0ECB0028"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048B2E7C" w14:textId="77777777" w:rsidTr="003460CA">
        <w:tc>
          <w:tcPr>
            <w:tcW w:w="9634" w:type="dxa"/>
            <w:gridSpan w:val="4"/>
            <w:vAlign w:val="center"/>
          </w:tcPr>
          <w:p w14:paraId="354A7585" w14:textId="77777777" w:rsidR="00E73F73" w:rsidRPr="00727E29" w:rsidRDefault="00E73F73" w:rsidP="004B4C39">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（補助事業要件）</w:t>
            </w:r>
          </w:p>
        </w:tc>
      </w:tr>
      <w:tr w:rsidR="00E73F73" w:rsidRPr="00727E29" w14:paraId="21CEA0FE" w14:textId="77777777" w:rsidTr="003460CA">
        <w:tc>
          <w:tcPr>
            <w:tcW w:w="1838" w:type="dxa"/>
            <w:gridSpan w:val="2"/>
          </w:tcPr>
          <w:p w14:paraId="6A83033E"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c>
          <w:tcPr>
            <w:tcW w:w="6662" w:type="dxa"/>
          </w:tcPr>
          <w:p w14:paraId="3F20443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1134" w:type="dxa"/>
            <w:vAlign w:val="center"/>
          </w:tcPr>
          <w:p w14:paraId="53E56132"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p>
        </w:tc>
      </w:tr>
      <w:tr w:rsidR="00E73F73" w:rsidRPr="00727E29" w14:paraId="26A08AF7" w14:textId="77777777" w:rsidTr="003460CA">
        <w:tc>
          <w:tcPr>
            <w:tcW w:w="988" w:type="dxa"/>
          </w:tcPr>
          <w:p w14:paraId="0F030459"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01CA762B"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6662" w:type="dxa"/>
          </w:tcPr>
          <w:p w14:paraId="4F240D10"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本補助事業が二酸化炭素の排出の削減に効果があること。</w:t>
            </w:r>
          </w:p>
        </w:tc>
        <w:tc>
          <w:tcPr>
            <w:tcW w:w="1134" w:type="dxa"/>
            <w:vAlign w:val="center"/>
          </w:tcPr>
          <w:p w14:paraId="3515F68F"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4266A266" w14:textId="77777777" w:rsidTr="003460CA">
        <w:tc>
          <w:tcPr>
            <w:tcW w:w="988" w:type="dxa"/>
          </w:tcPr>
          <w:p w14:paraId="77FFF65A"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319AC59F"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6662" w:type="dxa"/>
          </w:tcPr>
          <w:p w14:paraId="199C2008"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本補助事業実施時における最新の各種法令等に遵守した事業であること</w:t>
            </w:r>
          </w:p>
        </w:tc>
        <w:tc>
          <w:tcPr>
            <w:tcW w:w="1134" w:type="dxa"/>
            <w:vAlign w:val="center"/>
          </w:tcPr>
          <w:p w14:paraId="1585A063"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6F5DA74D" w14:textId="77777777" w:rsidTr="003460CA">
        <w:tc>
          <w:tcPr>
            <w:tcW w:w="988" w:type="dxa"/>
          </w:tcPr>
          <w:p w14:paraId="7670F1E0"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65FC21DF"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6662" w:type="dxa"/>
          </w:tcPr>
          <w:p w14:paraId="14AC5FD3"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4228756C" w14:textId="77777777" w:rsidTr="003460CA">
        <w:tc>
          <w:tcPr>
            <w:tcW w:w="988" w:type="dxa"/>
          </w:tcPr>
          <w:p w14:paraId="76E825F6"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43054B46"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6662" w:type="dxa"/>
          </w:tcPr>
          <w:p w14:paraId="3D258E7A" w14:textId="23CCDA41"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本補助事業によって得られる効果等について、様式</w:t>
            </w:r>
            <w:r w:rsidR="00BB2610" w:rsidRPr="00727E29">
              <w:rPr>
                <w:rFonts w:ascii="ＭＳ 明朝" w:hAnsi="ＭＳ 明朝" w:hint="eastAsia"/>
                <w:szCs w:val="21"/>
                <w:shd w:val="clear" w:color="auto" w:fill="FFFFFF" w:themeFill="background1"/>
              </w:rPr>
              <w:t>第</w:t>
            </w:r>
            <w:r w:rsidRPr="00727E29">
              <w:rPr>
                <w:rFonts w:ascii="ＭＳ 明朝" w:hAnsi="ＭＳ 明朝" w:hint="eastAsia"/>
                <w:szCs w:val="21"/>
                <w:shd w:val="clear" w:color="auto" w:fill="FFFFFF" w:themeFill="background1"/>
              </w:rPr>
              <w:t>１</w:t>
            </w:r>
            <w:r w:rsidR="00F01B3F" w:rsidRPr="00727E29">
              <w:rPr>
                <w:rFonts w:ascii="ＭＳ 明朝" w:hAnsi="ＭＳ 明朝" w:hint="eastAsia"/>
                <w:szCs w:val="21"/>
                <w:shd w:val="clear" w:color="auto" w:fill="FFFFFF" w:themeFill="background1"/>
              </w:rPr>
              <w:t>２</w:t>
            </w:r>
            <w:r w:rsidRPr="00727E29">
              <w:rPr>
                <w:rFonts w:ascii="ＭＳ 明朝" w:hAnsi="ＭＳ 明朝" w:hint="eastAsia"/>
                <w:szCs w:val="21"/>
                <w:shd w:val="clear" w:color="auto" w:fill="FFFFFF" w:themeFill="background1"/>
              </w:rPr>
              <w:t>号に基づく利用実績報告書により報告すること。</w:t>
            </w:r>
          </w:p>
        </w:tc>
        <w:tc>
          <w:tcPr>
            <w:tcW w:w="1134" w:type="dxa"/>
            <w:vAlign w:val="center"/>
          </w:tcPr>
          <w:p w14:paraId="64D7B430"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28868C11" w14:textId="77777777" w:rsidTr="003460CA">
        <w:tc>
          <w:tcPr>
            <w:tcW w:w="988" w:type="dxa"/>
          </w:tcPr>
          <w:p w14:paraId="252D7DDD"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5D4241A7"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6662" w:type="dxa"/>
          </w:tcPr>
          <w:p w14:paraId="51DD909D" w14:textId="712CC76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4273D676" w14:textId="77777777" w:rsidTr="003460CA">
        <w:tc>
          <w:tcPr>
            <w:tcW w:w="988" w:type="dxa"/>
          </w:tcPr>
          <w:p w14:paraId="4CB822D8"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4F1D9AED"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6)</w:t>
            </w:r>
          </w:p>
        </w:tc>
        <w:tc>
          <w:tcPr>
            <w:tcW w:w="6662" w:type="dxa"/>
          </w:tcPr>
          <w:p w14:paraId="3DCD4380"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ＦＩＴ又はＦＩＰ制度の認定を取得しないこと。</w:t>
            </w:r>
          </w:p>
        </w:tc>
        <w:tc>
          <w:tcPr>
            <w:tcW w:w="1134" w:type="dxa"/>
            <w:vAlign w:val="center"/>
          </w:tcPr>
          <w:p w14:paraId="06A3515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718F14BF" w14:textId="77777777" w:rsidTr="003460CA">
        <w:tc>
          <w:tcPr>
            <w:tcW w:w="988" w:type="dxa"/>
          </w:tcPr>
          <w:p w14:paraId="70F749A0"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59D07A61"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szCs w:val="21"/>
                <w:shd w:val="clear" w:color="auto" w:fill="FFFFFF" w:themeFill="background1"/>
              </w:rPr>
              <w:t>(7)</w:t>
            </w:r>
          </w:p>
        </w:tc>
        <w:tc>
          <w:tcPr>
            <w:tcW w:w="6662" w:type="dxa"/>
          </w:tcPr>
          <w:p w14:paraId="2DF3D3CD"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電気事業法第２条第１項第５号ロに定める接続供給（自己託送）を行わないものであること。</w:t>
            </w:r>
          </w:p>
        </w:tc>
        <w:tc>
          <w:tcPr>
            <w:tcW w:w="1134" w:type="dxa"/>
            <w:vAlign w:val="center"/>
          </w:tcPr>
          <w:p w14:paraId="7E111CE9"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52D74E17" w14:textId="77777777" w:rsidTr="003460CA">
        <w:tc>
          <w:tcPr>
            <w:tcW w:w="988" w:type="dxa"/>
          </w:tcPr>
          <w:p w14:paraId="191BD83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5C41FD42"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8)</w:t>
            </w:r>
          </w:p>
        </w:tc>
        <w:tc>
          <w:tcPr>
            <w:tcW w:w="6662" w:type="dxa"/>
          </w:tcPr>
          <w:p w14:paraId="6A9DB9EC" w14:textId="083130A1"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需要家の敷地内に補助事業により導入する補助対象設備で発電して消費する電力量を、当該補助対象設備で発電する電力量の</w:t>
            </w:r>
            <w:r w:rsidR="005A5EB1" w:rsidRPr="00727E29">
              <w:rPr>
                <w:rFonts w:ascii="ＭＳ 明朝" w:hAnsi="ＭＳ 明朝" w:hint="eastAsia"/>
                <w:color w:val="000000" w:themeColor="text1"/>
                <w:szCs w:val="21"/>
                <w:shd w:val="clear" w:color="auto" w:fill="FFFFFF" w:themeFill="background1"/>
              </w:rPr>
              <w:t>3</w:t>
            </w:r>
            <w:r w:rsidRPr="00727E29">
              <w:rPr>
                <w:rFonts w:ascii="ＭＳ 明朝" w:hAnsi="ＭＳ 明朝" w:hint="eastAsia"/>
                <w:color w:val="000000" w:themeColor="text1"/>
                <w:szCs w:val="21"/>
                <w:shd w:val="clear" w:color="auto" w:fill="FFFFFF" w:themeFill="background1"/>
              </w:rPr>
              <w:t>0％以上とすること。</w:t>
            </w:r>
          </w:p>
        </w:tc>
        <w:tc>
          <w:tcPr>
            <w:tcW w:w="1134" w:type="dxa"/>
            <w:vAlign w:val="center"/>
          </w:tcPr>
          <w:p w14:paraId="3FF2709F"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65769AF1" w14:textId="77777777" w:rsidTr="003460CA">
        <w:tc>
          <w:tcPr>
            <w:tcW w:w="988" w:type="dxa"/>
          </w:tcPr>
          <w:p w14:paraId="28DBA96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0DFE1D6D"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9)</w:t>
            </w:r>
          </w:p>
        </w:tc>
        <w:tc>
          <w:tcPr>
            <w:tcW w:w="6662" w:type="dxa"/>
          </w:tcPr>
          <w:p w14:paraId="68BB85A2"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本補助事業以外の、国又は地方自治体等から他の補助等を受けて事業を実施するものでないこと。</w:t>
            </w:r>
          </w:p>
        </w:tc>
        <w:tc>
          <w:tcPr>
            <w:tcW w:w="1134" w:type="dxa"/>
            <w:vAlign w:val="center"/>
          </w:tcPr>
          <w:p w14:paraId="7D028A0A"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425DBC19" w14:textId="77777777" w:rsidTr="003460CA">
        <w:tc>
          <w:tcPr>
            <w:tcW w:w="988" w:type="dxa"/>
          </w:tcPr>
          <w:p w14:paraId="1222EC6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60D36DD3"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10)</w:t>
            </w:r>
          </w:p>
        </w:tc>
        <w:tc>
          <w:tcPr>
            <w:tcW w:w="6662" w:type="dxa"/>
          </w:tcPr>
          <w:p w14:paraId="2A292C05" w14:textId="3A1686EE" w:rsidR="00E73F73" w:rsidRPr="00727E29" w:rsidRDefault="00EA3C2A" w:rsidP="004B4C39">
            <w:pPr>
              <w:spacing w:before="100" w:beforeAutospacing="1"/>
              <w:rPr>
                <w:rFonts w:ascii="ＭＳ 明朝" w:hAnsi="ＭＳ 明朝"/>
                <w:color w:val="000000" w:themeColor="text1"/>
                <w:szCs w:val="21"/>
                <w:highlight w:val="lightGray"/>
                <w:shd w:val="clear" w:color="auto" w:fill="FFFFFF" w:themeFill="background1"/>
              </w:rPr>
            </w:pPr>
            <w:r w:rsidRPr="00727E29">
              <w:rPr>
                <w:rFonts w:ascii="ＭＳ 明朝" w:hAnsi="ＭＳ 明朝" w:hint="eastAsia"/>
                <w:szCs w:val="21"/>
                <w:shd w:val="clear" w:color="auto" w:fill="FFFFFF" w:themeFill="background1"/>
              </w:rPr>
              <w:t>自らが居住する住宅又は住宅の敷地内</w:t>
            </w:r>
            <w:r w:rsidRPr="00727E29">
              <w:rPr>
                <w:rFonts w:ascii="ＭＳ 明朝" w:hAnsi="ＭＳ 明朝" w:hint="eastAsia"/>
                <w:color w:val="000000" w:themeColor="text1"/>
                <w:szCs w:val="21"/>
                <w:shd w:val="clear" w:color="auto" w:fill="FFFFFF" w:themeFill="background1"/>
              </w:rPr>
              <w:t>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34619D85" w14:textId="77777777" w:rsidTr="003460CA">
        <w:tc>
          <w:tcPr>
            <w:tcW w:w="988" w:type="dxa"/>
          </w:tcPr>
          <w:p w14:paraId="2105EAD8"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7B0F1930"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11)</w:t>
            </w:r>
          </w:p>
        </w:tc>
        <w:tc>
          <w:tcPr>
            <w:tcW w:w="6662" w:type="dxa"/>
          </w:tcPr>
          <w:p w14:paraId="0D463389"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再エネ特措法に基づく「事業計画ガイドライン（太陽光発電）」（資源エネルギー庁）に定める遵守事項等に準拠して事業を実施すること。</w:t>
            </w:r>
            <w:r w:rsidRPr="00727E29">
              <w:rPr>
                <w:rFonts w:ascii="ＭＳ 明朝" w:hAnsi="ＭＳ 明朝" w:hint="eastAsia"/>
                <w:color w:val="000000" w:themeColor="text1"/>
                <w:szCs w:val="21"/>
                <w:shd w:val="clear" w:color="auto" w:fill="FFFFFF" w:themeFill="background1"/>
              </w:rPr>
              <w:lastRenderedPageBreak/>
              <w:t>特に、次に示す（ア）～（シ）について遵守すること。</w:t>
            </w:r>
          </w:p>
        </w:tc>
        <w:tc>
          <w:tcPr>
            <w:tcW w:w="1134" w:type="dxa"/>
            <w:vAlign w:val="center"/>
          </w:tcPr>
          <w:p w14:paraId="5933D43A"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w:t>
            </w:r>
          </w:p>
        </w:tc>
      </w:tr>
      <w:tr w:rsidR="00E73F73" w:rsidRPr="00727E29" w14:paraId="71E35577" w14:textId="77777777" w:rsidTr="003460CA">
        <w:tc>
          <w:tcPr>
            <w:tcW w:w="988" w:type="dxa"/>
          </w:tcPr>
          <w:p w14:paraId="1FE4D91A"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29696F7F"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ア</w:t>
            </w:r>
          </w:p>
        </w:tc>
        <w:tc>
          <w:tcPr>
            <w:tcW w:w="6662" w:type="dxa"/>
          </w:tcPr>
          <w:p w14:paraId="4CE725B1"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38C2DF9A" w14:textId="77777777" w:rsidTr="003460CA">
        <w:tc>
          <w:tcPr>
            <w:tcW w:w="988" w:type="dxa"/>
          </w:tcPr>
          <w:p w14:paraId="3952AB1F"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337B8586"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6662" w:type="dxa"/>
          </w:tcPr>
          <w:p w14:paraId="24BE478A"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関係法令及び条例の規定に従い、土地開発等の設計・施工を行うこと</w:t>
            </w:r>
          </w:p>
        </w:tc>
        <w:tc>
          <w:tcPr>
            <w:tcW w:w="1134" w:type="dxa"/>
            <w:vAlign w:val="center"/>
          </w:tcPr>
          <w:p w14:paraId="32CB3527"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0232B518" w14:textId="77777777" w:rsidTr="003460CA">
        <w:tc>
          <w:tcPr>
            <w:tcW w:w="988" w:type="dxa"/>
          </w:tcPr>
          <w:p w14:paraId="2708E6E5"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1B8EB1C4"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6662" w:type="dxa"/>
          </w:tcPr>
          <w:p w14:paraId="4C46661F"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防災、環境保全、景観保全を考慮し交付対象設備の設計を行うよう努めるこ</w:t>
            </w:r>
            <w:r w:rsidRPr="00727E29">
              <w:rPr>
                <w:rFonts w:ascii="ＭＳ 明朝" w:hAnsi="ＭＳ 明朝" w:hint="eastAsia"/>
                <w:color w:val="000000" w:themeColor="text1"/>
                <w:szCs w:val="21"/>
                <w:shd w:val="clear" w:color="auto" w:fill="FFFFFF" w:themeFill="background1"/>
              </w:rPr>
              <w:t>と。</w:t>
            </w:r>
          </w:p>
        </w:tc>
        <w:tc>
          <w:tcPr>
            <w:tcW w:w="1134" w:type="dxa"/>
            <w:vAlign w:val="center"/>
          </w:tcPr>
          <w:p w14:paraId="43C89CC3"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7DF1CC7F" w14:textId="77777777" w:rsidTr="003460CA">
        <w:tc>
          <w:tcPr>
            <w:tcW w:w="988" w:type="dxa"/>
          </w:tcPr>
          <w:p w14:paraId="6E59FB6F"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0D0FC77E"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エ</w:t>
            </w:r>
          </w:p>
        </w:tc>
        <w:tc>
          <w:tcPr>
            <w:tcW w:w="6662" w:type="dxa"/>
          </w:tcPr>
          <w:p w14:paraId="3164E20C" w14:textId="77777777" w:rsidR="00E73F73" w:rsidRPr="00727E29" w:rsidRDefault="00E73F73" w:rsidP="004B4C39">
            <w:pPr>
              <w:tabs>
                <w:tab w:val="left" w:pos="1859"/>
              </w:tabs>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一の場所において、設備を複数の設備に分割したものでないこと。</w:t>
            </w:r>
          </w:p>
        </w:tc>
        <w:tc>
          <w:tcPr>
            <w:tcW w:w="1134" w:type="dxa"/>
            <w:vAlign w:val="center"/>
          </w:tcPr>
          <w:p w14:paraId="0640C5D2"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71E288CF" w14:textId="77777777" w:rsidTr="003460CA">
        <w:tc>
          <w:tcPr>
            <w:tcW w:w="988" w:type="dxa"/>
            <w:vMerge w:val="restart"/>
          </w:tcPr>
          <w:p w14:paraId="403F21B8"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vMerge w:val="restart"/>
          </w:tcPr>
          <w:p w14:paraId="50FD53CE"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オ</w:t>
            </w:r>
          </w:p>
        </w:tc>
        <w:tc>
          <w:tcPr>
            <w:tcW w:w="6662" w:type="dxa"/>
            <w:tcBorders>
              <w:bottom w:val="dashSmallGap" w:sz="4" w:space="0" w:color="auto"/>
            </w:tcBorders>
          </w:tcPr>
          <w:p w14:paraId="2184D603" w14:textId="5E60C758"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20</w:t>
            </w:r>
            <w:r w:rsidRPr="00727E29">
              <w:rPr>
                <w:rFonts w:ascii="ＭＳ 明朝" w:hAnsi="ＭＳ 明朝"/>
                <w:color w:val="000000" w:themeColor="text1"/>
                <w:szCs w:val="21"/>
                <w:shd w:val="clear" w:color="auto" w:fill="FFFFFF" w:themeFill="background1"/>
              </w:rPr>
              <w:t>kW</w:t>
            </w:r>
            <w:r w:rsidRPr="00727E29">
              <w:rPr>
                <w:rFonts w:ascii="ＭＳ 明朝" w:hAnsi="ＭＳ 明朝" w:hint="eastAsia"/>
                <w:color w:val="000000" w:themeColor="text1"/>
                <w:szCs w:val="21"/>
                <w:shd w:val="clear" w:color="auto" w:fill="FFFFFF" w:themeFill="background1"/>
              </w:rPr>
              <w:t>以上の</w:t>
            </w:r>
            <w:r w:rsidRPr="00727E29">
              <w:rPr>
                <w:rFonts w:ascii="ＭＳ 明朝" w:hAnsi="ＭＳ 明朝"/>
                <w:color w:val="000000" w:themeColor="text1"/>
                <w:szCs w:val="21"/>
                <w:shd w:val="clear" w:color="auto" w:fill="FFFFFF" w:themeFill="background1"/>
              </w:rPr>
              <w:t>太陽光発電設備の場合、発電設備を囲う柵塀</w:t>
            </w:r>
            <w:r w:rsidR="00231976" w:rsidRPr="00727E29">
              <w:rPr>
                <w:rFonts w:ascii="ＭＳ 明朝" w:hAnsi="ＭＳ 明朝" w:hint="eastAsia"/>
                <w:color w:val="000000" w:themeColor="text1"/>
                <w:szCs w:val="21"/>
                <w:shd w:val="clear" w:color="auto" w:fill="FFFFFF" w:themeFill="background1"/>
              </w:rPr>
              <w:t>等</w:t>
            </w:r>
            <w:r w:rsidRPr="00727E29">
              <w:rPr>
                <w:rFonts w:ascii="ＭＳ 明朝" w:hAnsi="ＭＳ 明朝"/>
                <w:color w:val="000000" w:themeColor="text1"/>
                <w:szCs w:val="21"/>
                <w:shd w:val="clear" w:color="auto" w:fill="FFFFFF" w:themeFill="background1"/>
              </w:rPr>
              <w:t>を設置するとともに、柵塀等の外側の見えやすい場所に標識（</w:t>
            </w:r>
            <w:r w:rsidR="00231976" w:rsidRPr="00727E29">
              <w:rPr>
                <w:rFonts w:ascii="ＭＳ 明朝" w:hAnsi="ＭＳ 明朝" w:hint="eastAsia"/>
                <w:color w:val="000000" w:themeColor="text1"/>
                <w:szCs w:val="21"/>
                <w:shd w:val="clear" w:color="auto" w:fill="FFFFFF" w:themeFill="background1"/>
              </w:rPr>
              <w:t>交付決定者の</w:t>
            </w:r>
            <w:r w:rsidRPr="00727E29">
              <w:rPr>
                <w:rFonts w:ascii="ＭＳ 明朝" w:hAnsi="ＭＳ 明朝"/>
                <w:color w:val="000000" w:themeColor="text1"/>
                <w:szCs w:val="21"/>
                <w:shd w:val="clear" w:color="auto" w:fill="FFFFFF" w:themeFill="background1"/>
              </w:rPr>
              <w:t>氏名・住所・連絡先電話番号、保守点検責任者の名称・氏名・住所・連絡先電話番号、運転開始年月日、本</w:t>
            </w:r>
            <w:r w:rsidR="00231976" w:rsidRPr="00727E29">
              <w:rPr>
                <w:rFonts w:ascii="ＭＳ 明朝" w:hAnsi="ＭＳ 明朝" w:hint="eastAsia"/>
                <w:color w:val="000000" w:themeColor="text1"/>
                <w:szCs w:val="21"/>
                <w:shd w:val="clear" w:color="auto" w:fill="FFFFFF" w:themeFill="background1"/>
              </w:rPr>
              <w:t>補助</w:t>
            </w:r>
            <w:r w:rsidRPr="00727E29">
              <w:rPr>
                <w:rFonts w:ascii="ＭＳ 明朝" w:hAnsi="ＭＳ 明朝"/>
                <w:color w:val="000000" w:themeColor="text1"/>
                <w:szCs w:val="21"/>
                <w:shd w:val="clear" w:color="auto" w:fill="FFFFFF" w:themeFill="background1"/>
              </w:rPr>
              <w:t>金により設置した旨を記載したもの）を掲示すること</w:t>
            </w:r>
            <w:r w:rsidRPr="00727E29">
              <w:rPr>
                <w:rFonts w:ascii="ＭＳ 明朝" w:hAnsi="ＭＳ 明朝" w:hint="eastAsia"/>
                <w:color w:val="000000" w:themeColor="text1"/>
                <w:szCs w:val="21"/>
                <w:shd w:val="clear" w:color="auto" w:fill="FFFFFF" w:themeFill="background1"/>
              </w:rPr>
              <w:t>。</w:t>
            </w:r>
          </w:p>
        </w:tc>
        <w:tc>
          <w:tcPr>
            <w:tcW w:w="1134" w:type="dxa"/>
            <w:vMerge w:val="restart"/>
            <w:vAlign w:val="center"/>
          </w:tcPr>
          <w:p w14:paraId="0012F23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2F041BB3" w14:textId="77777777" w:rsidTr="003460CA">
        <w:tc>
          <w:tcPr>
            <w:tcW w:w="988" w:type="dxa"/>
            <w:vMerge/>
          </w:tcPr>
          <w:p w14:paraId="1AA757D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vMerge/>
          </w:tcPr>
          <w:p w14:paraId="20E10D0D"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p>
        </w:tc>
        <w:tc>
          <w:tcPr>
            <w:tcW w:w="6662" w:type="dxa"/>
            <w:tcBorders>
              <w:top w:val="dashSmallGap" w:sz="4" w:space="0" w:color="auto"/>
            </w:tcBorders>
          </w:tcPr>
          <w:p w14:paraId="74BE6590" w14:textId="4F54E193"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※20</w:t>
            </w:r>
            <w:r w:rsidRPr="00727E29">
              <w:rPr>
                <w:rFonts w:ascii="ＭＳ 明朝" w:hAnsi="ＭＳ 明朝"/>
                <w:color w:val="000000" w:themeColor="text1"/>
                <w:szCs w:val="21"/>
                <w:shd w:val="clear" w:color="auto" w:fill="FFFFFF" w:themeFill="background1"/>
              </w:rPr>
              <w:t>kW</w:t>
            </w:r>
            <w:r w:rsidRPr="00727E29">
              <w:rPr>
                <w:rFonts w:ascii="ＭＳ 明朝" w:hAnsi="ＭＳ 明朝" w:hint="eastAsia"/>
                <w:color w:val="000000" w:themeColor="text1"/>
                <w:szCs w:val="21"/>
                <w:shd w:val="clear" w:color="auto" w:fill="FFFFFF" w:themeFill="background1"/>
              </w:rPr>
              <w:t>未満</w:t>
            </w:r>
            <w:r w:rsidR="00902580" w:rsidRPr="00727E29">
              <w:rPr>
                <w:rFonts w:ascii="ＭＳ 明朝" w:hAnsi="ＭＳ 明朝" w:hint="eastAsia"/>
                <w:color w:val="000000" w:themeColor="text1"/>
                <w:szCs w:val="21"/>
                <w:shd w:val="clear" w:color="auto" w:fill="FFFFFF" w:themeFill="background1"/>
              </w:rPr>
              <w:t>や屋根上への設置</w:t>
            </w:r>
            <w:r w:rsidRPr="00727E29">
              <w:rPr>
                <w:rFonts w:ascii="ＭＳ 明朝" w:hAnsi="ＭＳ 明朝" w:hint="eastAsia"/>
                <w:color w:val="000000" w:themeColor="text1"/>
                <w:szCs w:val="21"/>
                <w:shd w:val="clear" w:color="auto" w:fill="FFFFFF" w:themeFill="background1"/>
              </w:rPr>
              <w:t>などを理由に該当しない場合は、下記にその旨を記載し、右欄に☑を記入してください。</w:t>
            </w:r>
            <w:r w:rsidRPr="00727E29">
              <w:rPr>
                <w:rFonts w:ascii="ＭＳ 明朝" w:hAnsi="ＭＳ 明朝"/>
                <w:color w:val="000000" w:themeColor="text1"/>
                <w:szCs w:val="21"/>
                <w:shd w:val="clear" w:color="auto" w:fill="FFFFFF" w:themeFill="background1"/>
              </w:rPr>
              <w:br/>
            </w:r>
            <w:r w:rsidRPr="00727E29">
              <w:rPr>
                <w:rFonts w:ascii="ＭＳ 明朝" w:hAnsi="ＭＳ 明朝" w:hint="eastAsia"/>
                <w:color w:val="000000" w:themeColor="text1"/>
                <w:szCs w:val="21"/>
                <w:shd w:val="clear" w:color="auto" w:fill="FFFFFF" w:themeFill="background1"/>
              </w:rPr>
              <w:t>（　　　　　　　　　　　　　　　　　　　　　）</w:t>
            </w:r>
          </w:p>
        </w:tc>
        <w:tc>
          <w:tcPr>
            <w:tcW w:w="1134" w:type="dxa"/>
            <w:vMerge/>
            <w:vAlign w:val="center"/>
          </w:tcPr>
          <w:p w14:paraId="474B4E3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p>
        </w:tc>
      </w:tr>
      <w:tr w:rsidR="00E73F73" w:rsidRPr="00727E29" w14:paraId="26096709" w14:textId="77777777" w:rsidTr="003460CA">
        <w:tc>
          <w:tcPr>
            <w:tcW w:w="988" w:type="dxa"/>
          </w:tcPr>
          <w:p w14:paraId="4BA770B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719B7896"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カ</w:t>
            </w:r>
          </w:p>
        </w:tc>
        <w:tc>
          <w:tcPr>
            <w:tcW w:w="6662" w:type="dxa"/>
          </w:tcPr>
          <w:p w14:paraId="746E1278"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3DC768B9"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20F3E026" w14:textId="77777777" w:rsidTr="003460CA">
        <w:tc>
          <w:tcPr>
            <w:tcW w:w="988" w:type="dxa"/>
          </w:tcPr>
          <w:p w14:paraId="51C29857"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315B13CE"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キ</w:t>
            </w:r>
          </w:p>
        </w:tc>
        <w:tc>
          <w:tcPr>
            <w:tcW w:w="6662" w:type="dxa"/>
          </w:tcPr>
          <w:p w14:paraId="0E138348"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設備の設置後、適切な保守点検及び維持管理を実施すること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1DA01289"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7B1DA7BD" w14:textId="77777777" w:rsidTr="003460CA">
        <w:tc>
          <w:tcPr>
            <w:tcW w:w="988" w:type="dxa"/>
          </w:tcPr>
          <w:p w14:paraId="46EAC521"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37996D16"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ク</w:t>
            </w:r>
          </w:p>
        </w:tc>
        <w:tc>
          <w:tcPr>
            <w:tcW w:w="6662" w:type="dxa"/>
          </w:tcPr>
          <w:p w14:paraId="13FAC6A0"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接続契約を締結している一般送配電事業者又は特定送配電事業者から国が定める出力制御の指針に基づいた出力制御の要請を受けたときは、適切な方法により協力すること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16A2B59B"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6443CFE1" w14:textId="77777777" w:rsidTr="003460CA">
        <w:tc>
          <w:tcPr>
            <w:tcW w:w="988" w:type="dxa"/>
          </w:tcPr>
          <w:p w14:paraId="3BB8F2D9"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41494BF8"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ケ</w:t>
            </w:r>
          </w:p>
        </w:tc>
        <w:tc>
          <w:tcPr>
            <w:tcW w:w="6662" w:type="dxa"/>
          </w:tcPr>
          <w:p w14:paraId="33F43A78"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防災、環境保全、景観保全の観点から計画段階で予期しなかった問題が生じた場合、適切な対策を講じ、災害防止や自然破壊、近隣への配慮を行うよう努めるこ</w:t>
            </w:r>
            <w:r w:rsidRPr="00727E29">
              <w:rPr>
                <w:rFonts w:ascii="ＭＳ 明朝" w:hAnsi="ＭＳ 明朝" w:hint="eastAsia"/>
                <w:color w:val="000000" w:themeColor="text1"/>
                <w:szCs w:val="21"/>
                <w:shd w:val="clear" w:color="auto" w:fill="FFFFFF" w:themeFill="background1"/>
              </w:rPr>
              <w:t>と。</w:t>
            </w:r>
          </w:p>
        </w:tc>
        <w:tc>
          <w:tcPr>
            <w:tcW w:w="1134" w:type="dxa"/>
            <w:vAlign w:val="center"/>
          </w:tcPr>
          <w:p w14:paraId="3B73CB1C"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1A3617B4" w14:textId="77777777" w:rsidTr="003460CA">
        <w:tc>
          <w:tcPr>
            <w:tcW w:w="988" w:type="dxa"/>
          </w:tcPr>
          <w:p w14:paraId="188ADB5C"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220E0C20"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コ</w:t>
            </w:r>
          </w:p>
        </w:tc>
        <w:tc>
          <w:tcPr>
            <w:tcW w:w="6662" w:type="dxa"/>
          </w:tcPr>
          <w:p w14:paraId="0FF3E7D8"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交付対象設備を処分する際は、関係法令（立地する自治体の条例を含む。）の規定を遵守すること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1B11F022"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78F70177" w14:textId="77777777" w:rsidTr="003460CA">
        <w:tc>
          <w:tcPr>
            <w:tcW w:w="988" w:type="dxa"/>
          </w:tcPr>
          <w:p w14:paraId="28381594"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0AA0A9A8"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サ</w:t>
            </w:r>
          </w:p>
        </w:tc>
        <w:tc>
          <w:tcPr>
            <w:tcW w:w="6662" w:type="dxa"/>
          </w:tcPr>
          <w:p w14:paraId="5099522B"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24F2280B"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669B7746" w14:textId="77777777" w:rsidTr="003460CA">
        <w:tc>
          <w:tcPr>
            <w:tcW w:w="988" w:type="dxa"/>
          </w:tcPr>
          <w:p w14:paraId="37001968"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19DB8945" w14:textId="77777777" w:rsidR="00E73F73" w:rsidRPr="00727E29" w:rsidRDefault="00E73F73" w:rsidP="004B4C39">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シ</w:t>
            </w:r>
          </w:p>
        </w:tc>
        <w:tc>
          <w:tcPr>
            <w:tcW w:w="6662" w:type="dxa"/>
          </w:tcPr>
          <w:p w14:paraId="162DD16B"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color w:val="000000" w:themeColor="text1"/>
                <w:szCs w:val="21"/>
                <w:shd w:val="clear" w:color="auto" w:fill="FFFFFF" w:themeFill="background1"/>
              </w:rPr>
              <w:t>災害等による撤去及び処分に備えた火災保険や地震保険、第三者賠償保険等に加入するよう努めること</w:t>
            </w:r>
            <w:r w:rsidRPr="00727E29">
              <w:rPr>
                <w:rFonts w:ascii="ＭＳ 明朝" w:hAnsi="ＭＳ 明朝" w:hint="eastAsia"/>
                <w:color w:val="000000" w:themeColor="text1"/>
                <w:szCs w:val="21"/>
                <w:shd w:val="clear" w:color="auto" w:fill="FFFFFF" w:themeFill="background1"/>
              </w:rPr>
              <w:t>。</w:t>
            </w:r>
          </w:p>
        </w:tc>
        <w:tc>
          <w:tcPr>
            <w:tcW w:w="1134" w:type="dxa"/>
            <w:vAlign w:val="center"/>
          </w:tcPr>
          <w:p w14:paraId="76C7B5EF"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31C960D4" w14:textId="77777777" w:rsidTr="003460CA">
        <w:tc>
          <w:tcPr>
            <w:tcW w:w="1838" w:type="dxa"/>
            <w:gridSpan w:val="2"/>
          </w:tcPr>
          <w:p w14:paraId="753BB688"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太陽光発電設備</w:t>
            </w:r>
          </w:p>
        </w:tc>
        <w:tc>
          <w:tcPr>
            <w:tcW w:w="6662" w:type="dxa"/>
          </w:tcPr>
          <w:p w14:paraId="0ED67426"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p>
        </w:tc>
        <w:tc>
          <w:tcPr>
            <w:tcW w:w="1134" w:type="dxa"/>
            <w:vAlign w:val="center"/>
          </w:tcPr>
          <w:p w14:paraId="54328948"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p>
        </w:tc>
      </w:tr>
      <w:tr w:rsidR="00E73F73" w:rsidRPr="00727E29" w14:paraId="618C22C8" w14:textId="77777777" w:rsidTr="003460CA">
        <w:tc>
          <w:tcPr>
            <w:tcW w:w="988" w:type="dxa"/>
          </w:tcPr>
          <w:p w14:paraId="74B91233"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7AFC2AE8" w14:textId="740A99F1"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40174F"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6662" w:type="dxa"/>
          </w:tcPr>
          <w:p w14:paraId="3706F434" w14:textId="77777777"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商用化されており、導入実績があるものであること。</w:t>
            </w:r>
          </w:p>
        </w:tc>
        <w:tc>
          <w:tcPr>
            <w:tcW w:w="1134" w:type="dxa"/>
            <w:vAlign w:val="center"/>
          </w:tcPr>
          <w:p w14:paraId="20D3345A"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12A7E87F" w14:textId="77777777" w:rsidTr="003460CA">
        <w:tc>
          <w:tcPr>
            <w:tcW w:w="988" w:type="dxa"/>
          </w:tcPr>
          <w:p w14:paraId="581F3470"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402B881A" w14:textId="75CE228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40174F"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p>
        </w:tc>
        <w:tc>
          <w:tcPr>
            <w:tcW w:w="6662" w:type="dxa"/>
          </w:tcPr>
          <w:p w14:paraId="611117FF" w14:textId="55BA160D"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未使用品であること。（中古品は補助対象外）</w:t>
            </w:r>
          </w:p>
        </w:tc>
        <w:tc>
          <w:tcPr>
            <w:tcW w:w="1134" w:type="dxa"/>
            <w:vAlign w:val="center"/>
          </w:tcPr>
          <w:p w14:paraId="67D28792"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207A2115" w14:textId="77777777" w:rsidTr="003460CA">
        <w:tc>
          <w:tcPr>
            <w:tcW w:w="988" w:type="dxa"/>
          </w:tcPr>
          <w:p w14:paraId="4E8F1EA9"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vMerge w:val="restart"/>
          </w:tcPr>
          <w:p w14:paraId="63982105" w14:textId="16A9CEFB"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40174F" w:rsidRPr="00727E29">
              <w:rPr>
                <w:rFonts w:ascii="ＭＳ 明朝" w:hAnsi="ＭＳ 明朝" w:hint="eastAsia"/>
                <w:szCs w:val="21"/>
                <w:shd w:val="clear" w:color="auto" w:fill="FFFFFF" w:themeFill="background1"/>
              </w:rPr>
              <w:t>3</w:t>
            </w:r>
            <w:r w:rsidRPr="00727E29">
              <w:rPr>
                <w:rFonts w:ascii="ＭＳ 明朝" w:hAnsi="ＭＳ 明朝"/>
                <w:szCs w:val="21"/>
                <w:shd w:val="clear" w:color="auto" w:fill="FFFFFF" w:themeFill="background1"/>
              </w:rPr>
              <w:t>)</w:t>
            </w:r>
          </w:p>
        </w:tc>
        <w:tc>
          <w:tcPr>
            <w:tcW w:w="6662" w:type="dxa"/>
          </w:tcPr>
          <w:p w14:paraId="5E379EAC" w14:textId="387C70EE" w:rsidR="00E73F73" w:rsidRPr="00727E29" w:rsidRDefault="00E73F73" w:rsidP="004B4C39">
            <w:pPr>
              <w:spacing w:before="100" w:beforeAutospacing="1"/>
              <w:rPr>
                <w:rFonts w:ascii="ＭＳ 明朝" w:hAnsi="ＭＳ 明朝"/>
                <w:color w:val="000000" w:themeColor="text1"/>
                <w:szCs w:val="21"/>
                <w:shd w:val="clear" w:color="auto" w:fill="FFFFFF" w:themeFill="background1"/>
              </w:rPr>
            </w:pPr>
            <w:r w:rsidRPr="00727E29">
              <w:rPr>
                <w:rFonts w:ascii="ＭＳ 明朝" w:hAnsi="ＭＳ 明朝" w:hint="eastAsia"/>
                <w:color w:val="000000" w:themeColor="text1"/>
                <w:szCs w:val="21"/>
                <w:shd w:val="clear" w:color="auto" w:fill="FFFFFF" w:themeFill="background1"/>
              </w:rPr>
              <w:t>固定方法は、「J</w:t>
            </w:r>
            <w:r w:rsidRPr="00727E29">
              <w:rPr>
                <w:rFonts w:ascii="ＭＳ 明朝" w:hAnsi="ＭＳ 明朝"/>
                <w:color w:val="000000" w:themeColor="text1"/>
                <w:szCs w:val="21"/>
                <w:shd w:val="clear" w:color="auto" w:fill="FFFFFF" w:themeFill="background1"/>
              </w:rPr>
              <w:t>IS C 8955:201</w:t>
            </w:r>
            <w:r w:rsidRPr="00727E29">
              <w:rPr>
                <w:rFonts w:ascii="ＭＳ 明朝" w:hAnsi="ＭＳ 明朝" w:hint="eastAsia"/>
                <w:color w:val="000000" w:themeColor="text1"/>
                <w:szCs w:val="21"/>
                <w:shd w:val="clear" w:color="auto" w:fill="FFFFFF" w:themeFill="background1"/>
              </w:rPr>
              <w:t>7太陽電池アレイ用支持物の設計用荷重算出方法」など、一定の基準（固定荷重、</w:t>
            </w:r>
            <w:r w:rsidR="00A403AF">
              <w:rPr>
                <w:rFonts w:ascii="ＭＳ 明朝" w:hAnsi="ＭＳ 明朝" w:hint="eastAsia"/>
                <w:color w:val="000000" w:themeColor="text1"/>
                <w:szCs w:val="21"/>
                <w:shd w:val="clear" w:color="auto" w:fill="FFFFFF" w:themeFill="background1"/>
              </w:rPr>
              <w:t>風圧荷重、</w:t>
            </w:r>
            <w:r w:rsidRPr="00727E29">
              <w:rPr>
                <w:rFonts w:ascii="ＭＳ 明朝" w:hAnsi="ＭＳ 明朝" w:hint="eastAsia"/>
                <w:color w:val="000000" w:themeColor="text1"/>
                <w:szCs w:val="21"/>
                <w:shd w:val="clear" w:color="auto" w:fill="FFFFFF" w:themeFill="background1"/>
              </w:rPr>
              <w:t>積雪荷重、地</w:t>
            </w:r>
            <w:r w:rsidRPr="00727E29">
              <w:rPr>
                <w:rFonts w:ascii="ＭＳ 明朝" w:hAnsi="ＭＳ 明朝" w:hint="eastAsia"/>
                <w:color w:val="000000" w:themeColor="text1"/>
                <w:szCs w:val="21"/>
                <w:shd w:val="clear" w:color="auto" w:fill="FFFFFF" w:themeFill="background1"/>
              </w:rPr>
              <w:lastRenderedPageBreak/>
              <w:t>震荷重など）を満たすものであること</w:t>
            </w:r>
            <w:r w:rsidR="005A107C">
              <w:rPr>
                <w:rFonts w:ascii="ＭＳ 明朝" w:hAnsi="ＭＳ 明朝" w:hint="eastAsia"/>
                <w:color w:val="000000" w:themeColor="text1"/>
                <w:szCs w:val="21"/>
                <w:shd w:val="clear" w:color="auto" w:fill="FFFFFF" w:themeFill="background1"/>
              </w:rPr>
              <w:t>。</w:t>
            </w:r>
            <w:r w:rsidR="005A107C" w:rsidRPr="00441170">
              <w:rPr>
                <w:rFonts w:ascii="ＭＳ 明朝" w:hAnsi="ＭＳ 明朝" w:hint="eastAsia"/>
                <w:szCs w:val="21"/>
                <w:shd w:val="clear" w:color="auto" w:fill="FFFFFF" w:themeFill="background1"/>
              </w:rPr>
              <w:t>ただし、</w:t>
            </w:r>
            <w:r w:rsidR="00E40EBB" w:rsidRPr="00441170">
              <w:rPr>
                <w:rFonts w:ascii="ＭＳ 明朝" w:hAnsi="ＭＳ 明朝" w:hint="eastAsia"/>
                <w:szCs w:val="21"/>
                <w:shd w:val="clear" w:color="auto" w:fill="FFFFFF" w:themeFill="background1"/>
              </w:rPr>
              <w:t>積雪荷重に</w:t>
            </w:r>
            <w:r w:rsidR="002A7C96" w:rsidRPr="00441170">
              <w:rPr>
                <w:rFonts w:ascii="ＭＳ 明朝" w:hAnsi="ＭＳ 明朝" w:hint="eastAsia"/>
                <w:szCs w:val="21"/>
                <w:shd w:val="clear" w:color="auto" w:fill="FFFFFF" w:themeFill="background1"/>
              </w:rPr>
              <w:t>つ</w:t>
            </w:r>
            <w:r w:rsidR="00E40EBB" w:rsidRPr="00441170">
              <w:rPr>
                <w:rFonts w:ascii="ＭＳ 明朝" w:hAnsi="ＭＳ 明朝" w:hint="eastAsia"/>
                <w:szCs w:val="21"/>
                <w:shd w:val="clear" w:color="auto" w:fill="FFFFFF" w:themeFill="background1"/>
              </w:rPr>
              <w:t>いては</w:t>
            </w:r>
            <w:r w:rsidR="002A7C96" w:rsidRPr="00441170">
              <w:rPr>
                <w:rFonts w:ascii="ＭＳ 明朝" w:hAnsi="ＭＳ 明朝" w:hint="eastAsia"/>
                <w:szCs w:val="21"/>
                <w:shd w:val="clear" w:color="auto" w:fill="FFFFFF" w:themeFill="background1"/>
              </w:rPr>
              <w:t>、旧南条郡王子保村、坂口村及び旧丹生郡白山村においては、積雪荷重正圧６，７５０Ｐａ（垂直積雪量２．２５ｍ）以上、その他の地域においては、積雪荷重正圧６，０００Ｐａ（垂直積雪量２ｍ）</w:t>
            </w:r>
            <w:r w:rsidR="00E40EBB" w:rsidRPr="00441170">
              <w:rPr>
                <w:rFonts w:ascii="ＭＳ 明朝" w:hAnsi="ＭＳ 明朝" w:hint="eastAsia"/>
                <w:szCs w:val="21"/>
                <w:shd w:val="clear" w:color="auto" w:fill="FFFFFF" w:themeFill="background1"/>
              </w:rPr>
              <w:t>以上の荷重設計がされていること</w:t>
            </w:r>
            <w:r w:rsidR="005A107C" w:rsidRPr="00441170">
              <w:rPr>
                <w:rFonts w:ascii="ＭＳ 明朝" w:hAnsi="ＭＳ 明朝" w:hint="eastAsia"/>
                <w:szCs w:val="21"/>
                <w:shd w:val="clear" w:color="auto" w:fill="FFFFFF" w:themeFill="background1"/>
              </w:rPr>
              <w:t>（融雪機能付太陽光発電設備又は垂直型太陽光発電設備の場合を除く</w:t>
            </w:r>
            <w:r w:rsidR="0032350C" w:rsidRPr="00441170">
              <w:rPr>
                <w:rFonts w:ascii="ＭＳ 明朝" w:hAnsi="ＭＳ 明朝" w:hint="eastAsia"/>
                <w:szCs w:val="21"/>
                <w:shd w:val="clear" w:color="auto" w:fill="FFFFFF" w:themeFill="background1"/>
              </w:rPr>
              <w:t>。</w:t>
            </w:r>
            <w:r w:rsidR="005A107C" w:rsidRPr="00441170">
              <w:rPr>
                <w:rFonts w:ascii="ＭＳ 明朝" w:hAnsi="ＭＳ 明朝" w:hint="eastAsia"/>
                <w:szCs w:val="21"/>
                <w:shd w:val="clear" w:color="auto" w:fill="FFFFFF" w:themeFill="background1"/>
              </w:rPr>
              <w:t>）</w:t>
            </w:r>
            <w:r w:rsidR="00694C7F" w:rsidRPr="00441170">
              <w:rPr>
                <w:rFonts w:ascii="ＭＳ 明朝" w:hAnsi="ＭＳ 明朝" w:hint="eastAsia"/>
                <w:szCs w:val="21"/>
                <w:shd w:val="clear" w:color="auto" w:fill="FFFFFF" w:themeFill="background1"/>
              </w:rPr>
              <w:t>。</w:t>
            </w:r>
          </w:p>
        </w:tc>
        <w:tc>
          <w:tcPr>
            <w:tcW w:w="1134" w:type="dxa"/>
            <w:vAlign w:val="center"/>
          </w:tcPr>
          <w:p w14:paraId="16CF0EDE"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w:t>
            </w:r>
          </w:p>
        </w:tc>
      </w:tr>
      <w:tr w:rsidR="00E73F73" w:rsidRPr="00727E29" w14:paraId="578AA7F5" w14:textId="77777777" w:rsidTr="003460CA">
        <w:tc>
          <w:tcPr>
            <w:tcW w:w="988" w:type="dxa"/>
          </w:tcPr>
          <w:p w14:paraId="0853F295"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vMerge/>
          </w:tcPr>
          <w:p w14:paraId="178DEA57"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6662" w:type="dxa"/>
          </w:tcPr>
          <w:p w14:paraId="3A63C587" w14:textId="77777777" w:rsidR="00E73F73" w:rsidRPr="00727E29" w:rsidRDefault="00E73F73" w:rsidP="004B4C39">
            <w:pPr>
              <w:spacing w:before="100" w:beforeAutospacing="1"/>
              <w:rPr>
                <w:rFonts w:ascii="ＭＳ 明朝" w:hAnsi="ＭＳ 明朝"/>
                <w:color w:val="000000" w:themeColor="text1"/>
                <w:szCs w:val="21"/>
                <w:u w:val="single"/>
                <w:shd w:val="clear" w:color="auto" w:fill="FFFFFF" w:themeFill="background1"/>
              </w:rPr>
            </w:pPr>
            <w:r w:rsidRPr="00727E29">
              <w:rPr>
                <w:rFonts w:ascii="ＭＳ 明朝" w:hAnsi="ＭＳ 明朝" w:hint="eastAsia"/>
                <w:color w:val="000000" w:themeColor="text1"/>
                <w:szCs w:val="21"/>
                <w:shd w:val="clear" w:color="auto" w:fill="FFFFFF" w:themeFill="background1"/>
              </w:rPr>
              <w:t>≪屋根等に太陽光発電設備を設置する場合≫</w:t>
            </w:r>
            <w:r w:rsidRPr="00727E29">
              <w:rPr>
                <w:rFonts w:ascii="ＭＳ 明朝" w:hAnsi="ＭＳ 明朝"/>
                <w:color w:val="000000" w:themeColor="text1"/>
                <w:szCs w:val="21"/>
                <w:shd w:val="clear" w:color="auto" w:fill="FFFFFF" w:themeFill="background1"/>
              </w:rPr>
              <w:br/>
            </w:r>
            <w:r w:rsidRPr="00727E29">
              <w:rPr>
                <w:rFonts w:ascii="ＭＳ 明朝" w:hAnsi="ＭＳ 明朝" w:hint="eastAsia"/>
                <w:color w:val="000000" w:themeColor="text1"/>
                <w:szCs w:val="21"/>
                <w:shd w:val="clear" w:color="auto" w:fill="FFFFFF" w:themeFill="background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727E29">
              <w:rPr>
                <w:rFonts w:ascii="ＭＳ 明朝" w:hAnsi="ＭＳ 明朝"/>
                <w:color w:val="000000" w:themeColor="text1"/>
                <w:szCs w:val="21"/>
                <w:u w:val="single"/>
                <w:shd w:val="clear" w:color="auto" w:fill="FFFFFF" w:themeFill="background1"/>
              </w:rPr>
              <w:br/>
            </w:r>
            <w:r w:rsidRPr="00727E29">
              <w:rPr>
                <w:rFonts w:ascii="ＭＳ 明朝" w:hAnsi="ＭＳ 明朝" w:hint="eastAsia"/>
                <w:szCs w:val="21"/>
                <w:u w:val="single"/>
                <w:shd w:val="clear" w:color="auto" w:fill="FFFFFF" w:themeFill="background1"/>
              </w:rPr>
              <w:t>（</w:t>
            </w:r>
            <w:r w:rsidRPr="00727E29">
              <w:rPr>
                <w:rFonts w:ascii="ＭＳ 明朝" w:hAnsi="ＭＳ 明朝" w:hint="eastAsia"/>
                <w:color w:val="808080" w:themeColor="background1" w:themeShade="80"/>
                <w:szCs w:val="21"/>
                <w:u w:val="single"/>
                <w:shd w:val="clear" w:color="auto" w:fill="FFFFFF" w:themeFill="background1"/>
              </w:rPr>
              <w:t xml:space="preserve">例：建物敷地内の未利用地　　　　　　　　　　　　　　</w:t>
            </w:r>
            <w:r w:rsidRPr="00727E29">
              <w:rPr>
                <w:rFonts w:ascii="ＭＳ 明朝" w:hAnsi="ＭＳ 明朝" w:hint="eastAsia"/>
                <w:szCs w:val="21"/>
                <w:u w:val="single"/>
                <w:shd w:val="clear" w:color="auto" w:fill="FFFFFF" w:themeFill="background1"/>
              </w:rPr>
              <w:t>）</w:t>
            </w:r>
          </w:p>
        </w:tc>
        <w:tc>
          <w:tcPr>
            <w:tcW w:w="1134" w:type="dxa"/>
            <w:vAlign w:val="center"/>
          </w:tcPr>
          <w:p w14:paraId="209D8F2E"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E73F73" w:rsidRPr="00727E29" w14:paraId="5FCFF57A" w14:textId="77777777" w:rsidTr="003460CA">
        <w:tc>
          <w:tcPr>
            <w:tcW w:w="1838" w:type="dxa"/>
            <w:gridSpan w:val="2"/>
          </w:tcPr>
          <w:p w14:paraId="7BCE2B72"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蓄電池設備</w:t>
            </w:r>
          </w:p>
        </w:tc>
        <w:tc>
          <w:tcPr>
            <w:tcW w:w="6662" w:type="dxa"/>
          </w:tcPr>
          <w:p w14:paraId="2F65A256"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1134" w:type="dxa"/>
            <w:vAlign w:val="center"/>
          </w:tcPr>
          <w:p w14:paraId="691182B3" w14:textId="4B30BBC3" w:rsidR="00E73F73" w:rsidRPr="00727E29" w:rsidRDefault="00E73F73" w:rsidP="004B4C39">
            <w:pPr>
              <w:spacing w:before="100" w:beforeAutospacing="1"/>
              <w:jc w:val="center"/>
              <w:rPr>
                <w:rFonts w:ascii="ＭＳ 明朝" w:hAnsi="ＭＳ 明朝"/>
                <w:szCs w:val="21"/>
                <w:shd w:val="clear" w:color="auto" w:fill="FFFFFF" w:themeFill="background1"/>
              </w:rPr>
            </w:pPr>
          </w:p>
        </w:tc>
      </w:tr>
      <w:tr w:rsidR="00E73F73" w:rsidRPr="00727E29" w14:paraId="2D28AF49" w14:textId="77777777" w:rsidTr="003460CA">
        <w:tc>
          <w:tcPr>
            <w:tcW w:w="988" w:type="dxa"/>
          </w:tcPr>
          <w:p w14:paraId="48092B1A" w14:textId="77777777" w:rsidR="00E73F73" w:rsidRPr="00727E29" w:rsidRDefault="00E73F73" w:rsidP="004B4C39">
            <w:pPr>
              <w:spacing w:before="100" w:beforeAutospacing="1"/>
              <w:rPr>
                <w:rFonts w:ascii="ＭＳ 明朝" w:hAnsi="ＭＳ 明朝"/>
                <w:szCs w:val="21"/>
                <w:shd w:val="clear" w:color="auto" w:fill="FFFFFF" w:themeFill="background1"/>
              </w:rPr>
            </w:pPr>
          </w:p>
        </w:tc>
        <w:tc>
          <w:tcPr>
            <w:tcW w:w="850" w:type="dxa"/>
          </w:tcPr>
          <w:p w14:paraId="22C75FDC"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6662" w:type="dxa"/>
          </w:tcPr>
          <w:p w14:paraId="55B54579" w14:textId="77777777" w:rsidR="00E73F73" w:rsidRPr="00727E29" w:rsidRDefault="00E73F73"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上欄に示す太陽光発電設備の付帯設備であること。</w:t>
            </w:r>
          </w:p>
        </w:tc>
        <w:tc>
          <w:tcPr>
            <w:tcW w:w="1134" w:type="dxa"/>
            <w:vAlign w:val="center"/>
          </w:tcPr>
          <w:p w14:paraId="263728E5" w14:textId="77777777" w:rsidR="00E73F73" w:rsidRPr="00727E29" w:rsidRDefault="00E73F73"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3460CA" w:rsidRPr="00727E29" w14:paraId="22FA8217" w14:textId="77777777" w:rsidTr="003460CA">
        <w:tc>
          <w:tcPr>
            <w:tcW w:w="988" w:type="dxa"/>
          </w:tcPr>
          <w:p w14:paraId="0CD9520C" w14:textId="77777777" w:rsidR="003460CA" w:rsidRPr="00727E29" w:rsidRDefault="003460CA" w:rsidP="004B4C39">
            <w:pPr>
              <w:spacing w:before="100" w:beforeAutospacing="1"/>
              <w:rPr>
                <w:rFonts w:ascii="ＭＳ 明朝" w:hAnsi="ＭＳ 明朝"/>
                <w:szCs w:val="21"/>
                <w:shd w:val="clear" w:color="auto" w:fill="FFFFFF" w:themeFill="background1"/>
              </w:rPr>
            </w:pPr>
          </w:p>
        </w:tc>
        <w:tc>
          <w:tcPr>
            <w:tcW w:w="850" w:type="dxa"/>
          </w:tcPr>
          <w:p w14:paraId="082D57A0" w14:textId="4C2D86E0"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0403A1" w:rsidRPr="00727E29">
              <w:rPr>
                <w:rFonts w:ascii="ＭＳ 明朝" w:hAnsi="ＭＳ 明朝"/>
                <w:szCs w:val="21"/>
                <w:shd w:val="clear" w:color="auto" w:fill="FFFFFF" w:themeFill="background1"/>
              </w:rPr>
              <w:t>2</w:t>
            </w:r>
            <w:r w:rsidRPr="00727E29">
              <w:rPr>
                <w:rFonts w:ascii="ＭＳ 明朝" w:hAnsi="ＭＳ 明朝"/>
                <w:szCs w:val="21"/>
                <w:shd w:val="clear" w:color="auto" w:fill="FFFFFF" w:themeFill="background1"/>
              </w:rPr>
              <w:t>)</w:t>
            </w:r>
          </w:p>
        </w:tc>
        <w:tc>
          <w:tcPr>
            <w:tcW w:w="6662" w:type="dxa"/>
          </w:tcPr>
          <w:p w14:paraId="4E87509E" w14:textId="10EEE439"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商用化されており、導入実績があるものであること。</w:t>
            </w:r>
          </w:p>
        </w:tc>
        <w:tc>
          <w:tcPr>
            <w:tcW w:w="1134" w:type="dxa"/>
            <w:vAlign w:val="center"/>
          </w:tcPr>
          <w:p w14:paraId="382C9FC8" w14:textId="5D889665" w:rsidR="003460CA" w:rsidRPr="00727E29" w:rsidRDefault="003460CA"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3460CA" w:rsidRPr="00727E29" w14:paraId="3D8AC298" w14:textId="77777777" w:rsidTr="003460CA">
        <w:tc>
          <w:tcPr>
            <w:tcW w:w="988" w:type="dxa"/>
          </w:tcPr>
          <w:p w14:paraId="7F5D7C4D" w14:textId="77777777" w:rsidR="003460CA" w:rsidRPr="00727E29" w:rsidRDefault="003460CA" w:rsidP="004B4C39">
            <w:pPr>
              <w:spacing w:before="100" w:beforeAutospacing="1"/>
              <w:rPr>
                <w:rFonts w:ascii="ＭＳ 明朝" w:hAnsi="ＭＳ 明朝"/>
                <w:szCs w:val="21"/>
                <w:shd w:val="clear" w:color="auto" w:fill="FFFFFF" w:themeFill="background1"/>
              </w:rPr>
            </w:pPr>
          </w:p>
        </w:tc>
        <w:tc>
          <w:tcPr>
            <w:tcW w:w="850" w:type="dxa"/>
          </w:tcPr>
          <w:p w14:paraId="40768EE8" w14:textId="46B38B4E"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0403A1" w:rsidRPr="00727E29">
              <w:rPr>
                <w:rFonts w:ascii="ＭＳ 明朝" w:hAnsi="ＭＳ 明朝"/>
                <w:szCs w:val="21"/>
                <w:shd w:val="clear" w:color="auto" w:fill="FFFFFF" w:themeFill="background1"/>
              </w:rPr>
              <w:t>3</w:t>
            </w:r>
            <w:r w:rsidRPr="00727E29">
              <w:rPr>
                <w:rFonts w:ascii="ＭＳ 明朝" w:hAnsi="ＭＳ 明朝"/>
                <w:szCs w:val="21"/>
                <w:shd w:val="clear" w:color="auto" w:fill="FFFFFF" w:themeFill="background1"/>
              </w:rPr>
              <w:t>)</w:t>
            </w:r>
          </w:p>
        </w:tc>
        <w:tc>
          <w:tcPr>
            <w:tcW w:w="6662" w:type="dxa"/>
          </w:tcPr>
          <w:p w14:paraId="1F553AB7" w14:textId="38E1AED6"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未使用品であること。（中古品は補助対象外）</w:t>
            </w:r>
          </w:p>
        </w:tc>
        <w:tc>
          <w:tcPr>
            <w:tcW w:w="1134" w:type="dxa"/>
            <w:vAlign w:val="center"/>
          </w:tcPr>
          <w:p w14:paraId="23BA4F8E" w14:textId="3F937C08" w:rsidR="003460CA" w:rsidRPr="00727E29" w:rsidRDefault="003460CA"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3460CA" w:rsidRPr="00727E29" w14:paraId="0AE6762F" w14:textId="77777777" w:rsidTr="003460CA">
        <w:tc>
          <w:tcPr>
            <w:tcW w:w="988" w:type="dxa"/>
          </w:tcPr>
          <w:p w14:paraId="0F580A0D" w14:textId="77777777" w:rsidR="003460CA" w:rsidRPr="00727E29" w:rsidRDefault="003460CA" w:rsidP="004B4C39">
            <w:pPr>
              <w:spacing w:before="100" w:beforeAutospacing="1"/>
              <w:rPr>
                <w:rFonts w:ascii="ＭＳ 明朝" w:hAnsi="ＭＳ 明朝"/>
                <w:szCs w:val="21"/>
                <w:shd w:val="clear" w:color="auto" w:fill="FFFFFF" w:themeFill="background1"/>
              </w:rPr>
            </w:pPr>
          </w:p>
        </w:tc>
        <w:tc>
          <w:tcPr>
            <w:tcW w:w="850" w:type="dxa"/>
          </w:tcPr>
          <w:p w14:paraId="3F865D7A" w14:textId="5CAF196A"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0403A1" w:rsidRPr="00727E29">
              <w:rPr>
                <w:rFonts w:ascii="ＭＳ 明朝" w:hAnsi="ＭＳ 明朝"/>
                <w:szCs w:val="21"/>
                <w:shd w:val="clear" w:color="auto" w:fill="FFFFFF" w:themeFill="background1"/>
              </w:rPr>
              <w:t>4</w:t>
            </w:r>
            <w:r w:rsidRPr="00727E29">
              <w:rPr>
                <w:rFonts w:ascii="ＭＳ 明朝" w:hAnsi="ＭＳ 明朝"/>
                <w:szCs w:val="21"/>
                <w:shd w:val="clear" w:color="auto" w:fill="FFFFFF" w:themeFill="background1"/>
              </w:rPr>
              <w:t>)</w:t>
            </w:r>
          </w:p>
        </w:tc>
        <w:tc>
          <w:tcPr>
            <w:tcW w:w="6662" w:type="dxa"/>
          </w:tcPr>
          <w:p w14:paraId="20BCF979" w14:textId="1F170936"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727E29" w:rsidRDefault="003460CA"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3460CA" w:rsidRPr="00727E29" w14:paraId="7C332314" w14:textId="77777777" w:rsidTr="003460CA">
        <w:tc>
          <w:tcPr>
            <w:tcW w:w="988" w:type="dxa"/>
          </w:tcPr>
          <w:p w14:paraId="4650B221" w14:textId="77777777" w:rsidR="003460CA" w:rsidRPr="00727E29" w:rsidRDefault="003460CA" w:rsidP="004B4C39">
            <w:pPr>
              <w:spacing w:before="100" w:beforeAutospacing="1"/>
              <w:rPr>
                <w:rFonts w:ascii="ＭＳ 明朝" w:hAnsi="ＭＳ 明朝"/>
                <w:szCs w:val="21"/>
                <w:shd w:val="clear" w:color="auto" w:fill="FFFFFF" w:themeFill="background1"/>
              </w:rPr>
            </w:pPr>
          </w:p>
        </w:tc>
        <w:tc>
          <w:tcPr>
            <w:tcW w:w="850" w:type="dxa"/>
          </w:tcPr>
          <w:p w14:paraId="20CE79A7" w14:textId="6E10EA95"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0403A1" w:rsidRPr="00727E29">
              <w:rPr>
                <w:rFonts w:ascii="ＭＳ 明朝" w:hAnsi="ＭＳ 明朝"/>
                <w:szCs w:val="21"/>
                <w:shd w:val="clear" w:color="auto" w:fill="FFFFFF" w:themeFill="background1"/>
              </w:rPr>
              <w:t>5</w:t>
            </w:r>
            <w:r w:rsidRPr="00727E29">
              <w:rPr>
                <w:rFonts w:ascii="ＭＳ 明朝" w:hAnsi="ＭＳ 明朝"/>
                <w:szCs w:val="21"/>
                <w:shd w:val="clear" w:color="auto" w:fill="FFFFFF" w:themeFill="background1"/>
              </w:rPr>
              <w:t>)</w:t>
            </w:r>
          </w:p>
        </w:tc>
        <w:tc>
          <w:tcPr>
            <w:tcW w:w="6662" w:type="dxa"/>
          </w:tcPr>
          <w:p w14:paraId="2C1DB118" w14:textId="3AC8A890"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停電時のみに利用する非常用予備電源でないこと。</w:t>
            </w:r>
          </w:p>
        </w:tc>
        <w:tc>
          <w:tcPr>
            <w:tcW w:w="1134" w:type="dxa"/>
            <w:vAlign w:val="center"/>
          </w:tcPr>
          <w:p w14:paraId="0A1FACC1" w14:textId="3351EC50" w:rsidR="003460CA" w:rsidRPr="00727E29" w:rsidRDefault="003460CA"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3460CA" w:rsidRPr="00727E29" w14:paraId="471C26D9" w14:textId="77777777" w:rsidTr="003460CA">
        <w:tc>
          <w:tcPr>
            <w:tcW w:w="988" w:type="dxa"/>
          </w:tcPr>
          <w:p w14:paraId="50D5B498" w14:textId="77777777" w:rsidR="003460CA" w:rsidRPr="00727E29" w:rsidRDefault="003460CA" w:rsidP="004B4C39">
            <w:pPr>
              <w:spacing w:before="100" w:beforeAutospacing="1"/>
              <w:rPr>
                <w:rFonts w:ascii="ＭＳ 明朝" w:hAnsi="ＭＳ 明朝"/>
                <w:szCs w:val="21"/>
                <w:shd w:val="clear" w:color="auto" w:fill="FFFFFF" w:themeFill="background1"/>
              </w:rPr>
            </w:pPr>
          </w:p>
        </w:tc>
        <w:tc>
          <w:tcPr>
            <w:tcW w:w="850" w:type="dxa"/>
          </w:tcPr>
          <w:p w14:paraId="317E0EA6" w14:textId="32069CEC"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000403A1" w:rsidRPr="00727E29">
              <w:rPr>
                <w:rFonts w:ascii="ＭＳ 明朝" w:hAnsi="ＭＳ 明朝"/>
                <w:szCs w:val="21"/>
                <w:shd w:val="clear" w:color="auto" w:fill="FFFFFF" w:themeFill="background1"/>
              </w:rPr>
              <w:t>6</w:t>
            </w:r>
            <w:r w:rsidRPr="00727E29">
              <w:rPr>
                <w:rFonts w:ascii="ＭＳ 明朝" w:hAnsi="ＭＳ 明朝"/>
                <w:szCs w:val="21"/>
                <w:shd w:val="clear" w:color="auto" w:fill="FFFFFF" w:themeFill="background1"/>
              </w:rPr>
              <w:t>)</w:t>
            </w:r>
          </w:p>
        </w:tc>
        <w:tc>
          <w:tcPr>
            <w:tcW w:w="6662" w:type="dxa"/>
          </w:tcPr>
          <w:p w14:paraId="4C04D191" w14:textId="58154791" w:rsidR="003460CA" w:rsidRPr="00727E29" w:rsidRDefault="003460CA" w:rsidP="004B4C39">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定置用であること。</w:t>
            </w:r>
          </w:p>
        </w:tc>
        <w:tc>
          <w:tcPr>
            <w:tcW w:w="1134" w:type="dxa"/>
            <w:vAlign w:val="center"/>
          </w:tcPr>
          <w:p w14:paraId="6FE88AA7" w14:textId="7334D52E" w:rsidR="003460CA" w:rsidRPr="00727E29" w:rsidRDefault="003460CA" w:rsidP="004B4C39">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D4703A" w:rsidRPr="00727E29" w14:paraId="243A80FB" w14:textId="77777777" w:rsidTr="003460CA">
        <w:tc>
          <w:tcPr>
            <w:tcW w:w="988" w:type="dxa"/>
          </w:tcPr>
          <w:p w14:paraId="1E0B282E" w14:textId="77777777" w:rsidR="00D4703A" w:rsidRPr="00727E29" w:rsidRDefault="00D4703A" w:rsidP="00D4703A">
            <w:pPr>
              <w:spacing w:before="100" w:beforeAutospacing="1"/>
              <w:rPr>
                <w:rFonts w:ascii="ＭＳ 明朝" w:hAnsi="ＭＳ 明朝"/>
                <w:szCs w:val="21"/>
                <w:shd w:val="clear" w:color="auto" w:fill="FFFFFF" w:themeFill="background1"/>
              </w:rPr>
            </w:pPr>
          </w:p>
        </w:tc>
        <w:tc>
          <w:tcPr>
            <w:tcW w:w="850" w:type="dxa"/>
          </w:tcPr>
          <w:p w14:paraId="2D111BEB" w14:textId="2E7B439B" w:rsidR="00D4703A" w:rsidRPr="00727E29" w:rsidRDefault="00D4703A" w:rsidP="00D4703A">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7)</w:t>
            </w:r>
          </w:p>
        </w:tc>
        <w:tc>
          <w:tcPr>
            <w:tcW w:w="6662" w:type="dxa"/>
          </w:tcPr>
          <w:p w14:paraId="0468CA7C" w14:textId="0E1AFC09" w:rsidR="00D4703A" w:rsidRPr="00441170" w:rsidRDefault="00D4703A" w:rsidP="00D4703A">
            <w:pPr>
              <w:spacing w:before="100" w:beforeAutospacing="1"/>
              <w:jc w:val="left"/>
              <w:rPr>
                <w:rFonts w:ascii="ＭＳ 明朝" w:hAnsi="ＭＳ 明朝"/>
                <w:szCs w:val="21"/>
                <w:shd w:val="clear" w:color="auto" w:fill="FFFFFF" w:themeFill="background1"/>
              </w:rPr>
            </w:pPr>
            <w:r w:rsidRPr="00441170">
              <w:rPr>
                <w:rFonts w:ascii="ＭＳ 明朝" w:hAnsi="ＭＳ 明朝" w:hint="eastAsia"/>
                <w:szCs w:val="21"/>
                <w:shd w:val="clear" w:color="auto" w:fill="FFFFFF" w:themeFill="background1"/>
              </w:rPr>
              <w:t>12.5万円/kWh（工事費込み・税抜き）以下の蓄電システムとなるよう努めること。</w:t>
            </w:r>
            <w:r w:rsidR="00FB4C46" w:rsidRPr="00441170">
              <w:rPr>
                <w:rFonts w:ascii="ＭＳ 明朝" w:hAnsi="ＭＳ 明朝" w:hint="eastAsia"/>
                <w:szCs w:val="21"/>
                <w:shd w:val="clear" w:color="auto" w:fill="FFFFFF" w:themeFill="background1"/>
              </w:rPr>
              <w:t>算定の際は、蓄電池容量のkWh単位で小数点第二以下を切り捨てた値を用いて算定すること。</w:t>
            </w:r>
            <w:r w:rsidRPr="00441170">
              <w:rPr>
                <w:rFonts w:ascii="ＭＳ 明朝" w:hAnsi="ＭＳ 明朝" w:hint="eastAsia"/>
                <w:szCs w:val="21"/>
                <w:shd w:val="clear" w:color="auto" w:fill="FFFFFF" w:themeFill="background1"/>
              </w:rPr>
              <w:t xml:space="preserve">　　　　　　　　　　　　　　　　　　　　　　　　　※複数者からの見積りの取得や販売事業者に対して条件を満たす価格の蓄電池システムの調達可否の確認を行う等の取組みを行うこと。　　　　　　　　　　　　　　　　　　　　　　　　　　　【実績報告時に記載】　　　　　　　　　　　　　　　　　　　　（行った取組み：　　　　　　　　　　　　　　　　　　　　　）</w:t>
            </w:r>
          </w:p>
        </w:tc>
        <w:tc>
          <w:tcPr>
            <w:tcW w:w="1134" w:type="dxa"/>
            <w:vAlign w:val="center"/>
          </w:tcPr>
          <w:p w14:paraId="432CAECB" w14:textId="28D37385" w:rsidR="00D4703A" w:rsidRPr="00727E29" w:rsidRDefault="00D4703A" w:rsidP="00D4703A">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4415C877" w14:textId="77777777" w:rsidR="00E73F73" w:rsidRPr="00727E29" w:rsidRDefault="00E73F73" w:rsidP="00E73F73">
      <w:pPr>
        <w:jc w:val="left"/>
        <w:rPr>
          <w:szCs w:val="21"/>
          <w:shd w:val="clear" w:color="auto" w:fill="FFFFFF" w:themeFill="background1"/>
        </w:rPr>
      </w:pPr>
    </w:p>
    <w:p w14:paraId="4680AD3C" w14:textId="77777777" w:rsidR="00E73F73" w:rsidRPr="00727E29" w:rsidRDefault="00E73F73" w:rsidP="00E73F73">
      <w:pPr>
        <w:jc w:val="left"/>
        <w:rPr>
          <w:szCs w:val="21"/>
          <w:shd w:val="clear" w:color="auto" w:fill="FFFFFF" w:themeFill="background1"/>
        </w:rPr>
      </w:pPr>
    </w:p>
    <w:p w14:paraId="1E128B23" w14:textId="77777777" w:rsidR="00E73F73" w:rsidRPr="00727E29" w:rsidRDefault="00E73F73" w:rsidP="00E73F73">
      <w:pPr>
        <w:jc w:val="left"/>
        <w:rPr>
          <w:szCs w:val="21"/>
          <w:shd w:val="clear" w:color="auto" w:fill="FFFFFF" w:themeFill="background1"/>
        </w:rPr>
      </w:pPr>
    </w:p>
    <w:p w14:paraId="21B81CAB" w14:textId="77777777" w:rsidR="00E73F73" w:rsidRPr="00727E29" w:rsidRDefault="00E73F73" w:rsidP="00E73F73">
      <w:pPr>
        <w:jc w:val="left"/>
        <w:rPr>
          <w:szCs w:val="21"/>
          <w:shd w:val="clear" w:color="auto" w:fill="FFFFFF" w:themeFill="background1"/>
        </w:rPr>
      </w:pPr>
    </w:p>
    <w:p w14:paraId="7270C431" w14:textId="77777777" w:rsidR="00E73F73" w:rsidRPr="00727E29" w:rsidRDefault="00E73F73" w:rsidP="00E73F73">
      <w:pPr>
        <w:jc w:val="left"/>
        <w:rPr>
          <w:szCs w:val="21"/>
          <w:shd w:val="clear" w:color="auto" w:fill="FFFFFF" w:themeFill="background1"/>
        </w:rPr>
      </w:pPr>
    </w:p>
    <w:p w14:paraId="4B718EB2" w14:textId="77777777" w:rsidR="00E73F73" w:rsidRPr="00727E29" w:rsidRDefault="00E73F73" w:rsidP="00E73F73">
      <w:pPr>
        <w:jc w:val="left"/>
        <w:rPr>
          <w:szCs w:val="21"/>
          <w:shd w:val="clear" w:color="auto" w:fill="FFFFFF" w:themeFill="background1"/>
        </w:rPr>
      </w:pPr>
    </w:p>
    <w:p w14:paraId="5C8639B4" w14:textId="764FF5E6" w:rsidR="00E73F73" w:rsidRPr="00727E29" w:rsidRDefault="00E73F73" w:rsidP="00E73F73">
      <w:pPr>
        <w:jc w:val="left"/>
        <w:rPr>
          <w:szCs w:val="21"/>
          <w:shd w:val="clear" w:color="auto" w:fill="FFFFFF" w:themeFill="background1"/>
        </w:rPr>
      </w:pPr>
    </w:p>
    <w:p w14:paraId="74996220" w14:textId="77777777" w:rsidR="003460CA" w:rsidRPr="00727E29" w:rsidRDefault="003460CA" w:rsidP="00E73F73">
      <w:pPr>
        <w:jc w:val="left"/>
        <w:rPr>
          <w:szCs w:val="21"/>
          <w:shd w:val="clear" w:color="auto" w:fill="FFFFFF" w:themeFill="background1"/>
        </w:rPr>
      </w:pPr>
    </w:p>
    <w:p w14:paraId="286DB90D" w14:textId="082FCDC2" w:rsidR="00E73F73" w:rsidRPr="00727E29" w:rsidRDefault="00E73F73" w:rsidP="00E73F73">
      <w:pPr>
        <w:jc w:val="left"/>
        <w:rPr>
          <w:szCs w:val="21"/>
          <w:shd w:val="clear" w:color="auto" w:fill="FFFFFF" w:themeFill="background1"/>
        </w:rPr>
      </w:pPr>
    </w:p>
    <w:p w14:paraId="2CF53FA1" w14:textId="74338CFD" w:rsidR="002A7FA6" w:rsidRPr="00727E29" w:rsidRDefault="002A7FA6" w:rsidP="00E73F73">
      <w:pPr>
        <w:jc w:val="left"/>
        <w:rPr>
          <w:szCs w:val="21"/>
          <w:shd w:val="clear" w:color="auto" w:fill="FFFFFF" w:themeFill="background1"/>
        </w:rPr>
      </w:pPr>
    </w:p>
    <w:p w14:paraId="78B4B8EC" w14:textId="48272F0B" w:rsidR="00C11339" w:rsidRPr="00727E29" w:rsidRDefault="00C11339" w:rsidP="00E73F73">
      <w:pPr>
        <w:jc w:val="left"/>
        <w:rPr>
          <w:szCs w:val="21"/>
          <w:shd w:val="clear" w:color="auto" w:fill="FFFFFF" w:themeFill="background1"/>
        </w:rPr>
      </w:pPr>
    </w:p>
    <w:p w14:paraId="68914277" w14:textId="77777777" w:rsidR="00E73F73" w:rsidRPr="00727E29" w:rsidRDefault="00E73F73" w:rsidP="00E73F73">
      <w:pPr>
        <w:jc w:val="left"/>
        <w:rPr>
          <w:szCs w:val="21"/>
          <w:shd w:val="clear" w:color="auto" w:fill="FFFFFF" w:themeFill="background1"/>
        </w:rPr>
      </w:pPr>
    </w:p>
    <w:sectPr w:rsidR="00E73F73" w:rsidRPr="00727E29" w:rsidSect="007625CA">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1568282">
    <w:abstractNumId w:val="6"/>
  </w:num>
  <w:num w:numId="2" w16cid:durableId="345445133">
    <w:abstractNumId w:val="7"/>
  </w:num>
  <w:num w:numId="3" w16cid:durableId="1200825623">
    <w:abstractNumId w:val="0"/>
  </w:num>
  <w:num w:numId="4" w16cid:durableId="619917839">
    <w:abstractNumId w:val="11"/>
  </w:num>
  <w:num w:numId="5" w16cid:durableId="279529687">
    <w:abstractNumId w:val="1"/>
  </w:num>
  <w:num w:numId="6" w16cid:durableId="2058314446">
    <w:abstractNumId w:val="2"/>
  </w:num>
  <w:num w:numId="7" w16cid:durableId="1448619933">
    <w:abstractNumId w:val="14"/>
  </w:num>
  <w:num w:numId="8" w16cid:durableId="2082679947">
    <w:abstractNumId w:val="4"/>
  </w:num>
  <w:num w:numId="9" w16cid:durableId="1651713475">
    <w:abstractNumId w:val="5"/>
  </w:num>
  <w:num w:numId="10" w16cid:durableId="1397557245">
    <w:abstractNumId w:val="10"/>
  </w:num>
  <w:num w:numId="11" w16cid:durableId="1206137841">
    <w:abstractNumId w:val="13"/>
  </w:num>
  <w:num w:numId="12" w16cid:durableId="195000876">
    <w:abstractNumId w:val="9"/>
  </w:num>
  <w:num w:numId="13" w16cid:durableId="1608806188">
    <w:abstractNumId w:val="3"/>
  </w:num>
  <w:num w:numId="14" w16cid:durableId="81878430">
    <w:abstractNumId w:val="12"/>
  </w:num>
  <w:num w:numId="15" w16cid:durableId="1153837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3A01"/>
    <w:rsid w:val="00064EAE"/>
    <w:rsid w:val="00066FD5"/>
    <w:rsid w:val="00074AA5"/>
    <w:rsid w:val="00076BE4"/>
    <w:rsid w:val="00085213"/>
    <w:rsid w:val="0008564A"/>
    <w:rsid w:val="00085DB1"/>
    <w:rsid w:val="00087DCA"/>
    <w:rsid w:val="0009006D"/>
    <w:rsid w:val="00090946"/>
    <w:rsid w:val="000A4244"/>
    <w:rsid w:val="000A529E"/>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46D"/>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577C"/>
    <w:rsid w:val="001C6CA4"/>
    <w:rsid w:val="001D4941"/>
    <w:rsid w:val="001D4CE2"/>
    <w:rsid w:val="001E1379"/>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26F9C"/>
    <w:rsid w:val="00231976"/>
    <w:rsid w:val="00233E47"/>
    <w:rsid w:val="00236E32"/>
    <w:rsid w:val="002402F2"/>
    <w:rsid w:val="002409EF"/>
    <w:rsid w:val="002433C3"/>
    <w:rsid w:val="00243BBA"/>
    <w:rsid w:val="002519FE"/>
    <w:rsid w:val="00254DA1"/>
    <w:rsid w:val="0027431D"/>
    <w:rsid w:val="002766E3"/>
    <w:rsid w:val="00280699"/>
    <w:rsid w:val="00282AB1"/>
    <w:rsid w:val="002830AC"/>
    <w:rsid w:val="00284462"/>
    <w:rsid w:val="00286DDD"/>
    <w:rsid w:val="0028712A"/>
    <w:rsid w:val="00287D7E"/>
    <w:rsid w:val="0029312A"/>
    <w:rsid w:val="00293708"/>
    <w:rsid w:val="00295C6D"/>
    <w:rsid w:val="002A4051"/>
    <w:rsid w:val="002A7C96"/>
    <w:rsid w:val="002A7FA6"/>
    <w:rsid w:val="002B166A"/>
    <w:rsid w:val="002B30BE"/>
    <w:rsid w:val="002B3C26"/>
    <w:rsid w:val="002B5B93"/>
    <w:rsid w:val="002C37C2"/>
    <w:rsid w:val="002C72C0"/>
    <w:rsid w:val="002D0168"/>
    <w:rsid w:val="002D0A94"/>
    <w:rsid w:val="002D32B5"/>
    <w:rsid w:val="002D3B76"/>
    <w:rsid w:val="002E31AA"/>
    <w:rsid w:val="002E3F49"/>
    <w:rsid w:val="002E6E43"/>
    <w:rsid w:val="002F09A7"/>
    <w:rsid w:val="0030184B"/>
    <w:rsid w:val="0030216F"/>
    <w:rsid w:val="00302E9A"/>
    <w:rsid w:val="00303635"/>
    <w:rsid w:val="0032275A"/>
    <w:rsid w:val="0032350C"/>
    <w:rsid w:val="00323A82"/>
    <w:rsid w:val="003241AA"/>
    <w:rsid w:val="00327046"/>
    <w:rsid w:val="003278EB"/>
    <w:rsid w:val="00327B8D"/>
    <w:rsid w:val="003354FF"/>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2AC2"/>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1EBF"/>
    <w:rsid w:val="0041405A"/>
    <w:rsid w:val="0041732D"/>
    <w:rsid w:val="00417C1C"/>
    <w:rsid w:val="00421698"/>
    <w:rsid w:val="00423867"/>
    <w:rsid w:val="00427AD4"/>
    <w:rsid w:val="0043464D"/>
    <w:rsid w:val="00434B10"/>
    <w:rsid w:val="004350E4"/>
    <w:rsid w:val="00435465"/>
    <w:rsid w:val="00435898"/>
    <w:rsid w:val="00441170"/>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B4C39"/>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01E3"/>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395"/>
    <w:rsid w:val="0059524D"/>
    <w:rsid w:val="00595D68"/>
    <w:rsid w:val="005A107C"/>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6716"/>
    <w:rsid w:val="005E7CAA"/>
    <w:rsid w:val="005F4E2C"/>
    <w:rsid w:val="005F513A"/>
    <w:rsid w:val="005F76BE"/>
    <w:rsid w:val="00601398"/>
    <w:rsid w:val="006018DE"/>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90853"/>
    <w:rsid w:val="006935AA"/>
    <w:rsid w:val="00694009"/>
    <w:rsid w:val="006940FA"/>
    <w:rsid w:val="00694C7F"/>
    <w:rsid w:val="00694C98"/>
    <w:rsid w:val="006950C3"/>
    <w:rsid w:val="006956DE"/>
    <w:rsid w:val="00695D84"/>
    <w:rsid w:val="00697748"/>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27E29"/>
    <w:rsid w:val="007329A9"/>
    <w:rsid w:val="00741907"/>
    <w:rsid w:val="0074625C"/>
    <w:rsid w:val="0075240C"/>
    <w:rsid w:val="00753AE4"/>
    <w:rsid w:val="00754485"/>
    <w:rsid w:val="007554D2"/>
    <w:rsid w:val="00761FAA"/>
    <w:rsid w:val="007625C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0F3E"/>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49"/>
    <w:rsid w:val="008C7579"/>
    <w:rsid w:val="008D0D98"/>
    <w:rsid w:val="008E00A5"/>
    <w:rsid w:val="008E010C"/>
    <w:rsid w:val="008E2366"/>
    <w:rsid w:val="008E741E"/>
    <w:rsid w:val="008F1DA9"/>
    <w:rsid w:val="008F6113"/>
    <w:rsid w:val="008F639A"/>
    <w:rsid w:val="00900996"/>
    <w:rsid w:val="00900F30"/>
    <w:rsid w:val="00902580"/>
    <w:rsid w:val="00902DB6"/>
    <w:rsid w:val="009030F0"/>
    <w:rsid w:val="00903571"/>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313"/>
    <w:rsid w:val="009C2C79"/>
    <w:rsid w:val="009C374A"/>
    <w:rsid w:val="009D1549"/>
    <w:rsid w:val="009D342C"/>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274C7"/>
    <w:rsid w:val="00A314FC"/>
    <w:rsid w:val="00A31A2E"/>
    <w:rsid w:val="00A32E6E"/>
    <w:rsid w:val="00A341AC"/>
    <w:rsid w:val="00A360BE"/>
    <w:rsid w:val="00A403AF"/>
    <w:rsid w:val="00A40D7E"/>
    <w:rsid w:val="00A422A2"/>
    <w:rsid w:val="00A5046A"/>
    <w:rsid w:val="00A548EC"/>
    <w:rsid w:val="00A652FF"/>
    <w:rsid w:val="00A7543E"/>
    <w:rsid w:val="00A77F65"/>
    <w:rsid w:val="00A8132E"/>
    <w:rsid w:val="00A815F7"/>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32D8"/>
    <w:rsid w:val="00B447AF"/>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1DDB"/>
    <w:rsid w:val="00BE214B"/>
    <w:rsid w:val="00BE3147"/>
    <w:rsid w:val="00BE582D"/>
    <w:rsid w:val="00BF0C8B"/>
    <w:rsid w:val="00BF1B0B"/>
    <w:rsid w:val="00BF2C75"/>
    <w:rsid w:val="00C02DA8"/>
    <w:rsid w:val="00C036C2"/>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67888"/>
    <w:rsid w:val="00C7450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03A"/>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0EBB"/>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15140"/>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1B1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C46"/>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D45C3B61-FBB6-4C0A-B107-EC3F7E77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中條　雄気</cp:lastModifiedBy>
  <cp:revision>17</cp:revision>
  <cp:lastPrinted>2025-03-28T02:54:00Z</cp:lastPrinted>
  <dcterms:created xsi:type="dcterms:W3CDTF">2024-04-01T06:08:00Z</dcterms:created>
  <dcterms:modified xsi:type="dcterms:W3CDTF">2025-04-14T10:34:00Z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